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32"/>
          <w:szCs w:val="32"/>
        </w:rPr>
        <w:t>通州区专利导航、专利预警、专利战略项目资助申请表</w:t>
      </w:r>
    </w:p>
    <w:tbl>
      <w:tblPr>
        <w:tblStyle w:val="2"/>
        <w:tblW w:w="9080" w:type="dxa"/>
        <w:jc w:val="center"/>
        <w:tblInd w:w="1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871"/>
        <w:gridCol w:w="1270"/>
        <w:gridCol w:w="1444"/>
        <w:gridCol w:w="990"/>
        <w:gridCol w:w="2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单位名称</w:t>
            </w:r>
          </w:p>
        </w:tc>
        <w:tc>
          <w:tcPr>
            <w:tcW w:w="31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法人代表</w:t>
            </w:r>
          </w:p>
        </w:tc>
        <w:tc>
          <w:tcPr>
            <w:tcW w:w="3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注册地址</w:t>
            </w:r>
          </w:p>
        </w:tc>
        <w:tc>
          <w:tcPr>
            <w:tcW w:w="31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联系地址</w:t>
            </w:r>
          </w:p>
        </w:tc>
        <w:tc>
          <w:tcPr>
            <w:tcW w:w="3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联系人</w:t>
            </w:r>
          </w:p>
        </w:tc>
        <w:tc>
          <w:tcPr>
            <w:tcW w:w="31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行业类别</w:t>
            </w:r>
          </w:p>
        </w:tc>
        <w:tc>
          <w:tcPr>
            <w:tcW w:w="31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3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资产总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sz w:val="18"/>
                <w:szCs w:val="18"/>
                <w:lang w:eastAsia="zh-CN"/>
              </w:rPr>
              <w:t>（上年度）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销售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sz w:val="18"/>
                <w:szCs w:val="18"/>
                <w:lang w:eastAsia="zh-CN"/>
              </w:rPr>
              <w:t>（上年度）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纳税额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sz w:val="18"/>
                <w:szCs w:val="18"/>
                <w:lang w:eastAsia="zh-CN"/>
              </w:rPr>
              <w:t>（上年度）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银行户名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1" w:leftChars="0" w:right="0" w:rightChars="0" w:firstLine="419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1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1" w:leftChars="0" w:right="0" w:rightChars="0" w:firstLine="419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账号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1" w:leftChars="0" w:right="0" w:rightChars="0" w:firstLine="419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知识产权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试点示范情况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知识产权贯标情况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专利授权总量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</w:p>
        </w:tc>
        <w:tc>
          <w:tcPr>
            <w:tcW w:w="4551" w:type="dxa"/>
            <w:gridSpan w:val="3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楷体_GB2312" w:hAnsi="宋体" w:eastAsia="楷体_GB2312" w:cs="宋体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  <w:lang w:eastAsia="zh-CN"/>
              </w:rPr>
              <w:t>其中：发明</w:t>
            </w:r>
            <w:r>
              <w:rPr>
                <w:rFonts w:hint="eastAsia" w:ascii="楷体_GB2312" w:hAnsi="宋体" w:eastAsia="楷体_GB2312" w:cs="宋体"/>
                <w:sz w:val="18"/>
                <w:szCs w:val="18"/>
                <w:lang w:val="en-US" w:eastAsia="zh-CN"/>
              </w:rPr>
              <w:t xml:space="preserve">  件、实用新型  件、外观设计  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  <w:jc w:val="center"/>
        </w:trPr>
        <w:tc>
          <w:tcPr>
            <w:tcW w:w="9080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ind w:right="0" w:rightChars="0"/>
              <w:jc w:val="right"/>
              <w:outlineLvl w:val="9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eastAsia="zh-CN"/>
              </w:rPr>
              <w:t>简介：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（项目名称、服务机构、费用金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额、完成时间以及项目研究情况。不超过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500字）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填表声明：</w:t>
            </w:r>
            <w:r>
              <w:rPr>
                <w:rFonts w:hint="eastAsia"/>
                <w:sz w:val="24"/>
                <w:szCs w:val="24"/>
              </w:rPr>
              <w:t>本人提交的文件资料真实、准确、完整，如因虚假填写而导致的任何纠纷或损失，本人将依法承担相应责任。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864" w:firstLineChars="202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人签字盖章：</w:t>
            </w:r>
          </w:p>
          <w:p>
            <w:pPr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填</w:t>
            </w:r>
            <w:r>
              <w:rPr>
                <w:rFonts w:hint="eastAsia"/>
                <w:sz w:val="24"/>
                <w:szCs w:val="24"/>
              </w:rPr>
              <w:t>表日期：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9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受理审核意见：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64" w:firstLineChars="20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受理审核人签字：</w:t>
            </w:r>
          </w:p>
          <w:p>
            <w:pPr>
              <w:ind w:firstLine="7264" w:firstLineChars="3027"/>
              <w:rPr>
                <w:rFonts w:ascii="楷体_GB2312" w:eastAsia="楷体_GB2312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/>
        <w:adjustRightInd/>
        <w:snapToGrid/>
        <w:ind w:right="0" w:rightChars="0"/>
        <w:jc w:val="center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51DE9"/>
    <w:rsid w:val="18AB25EE"/>
    <w:rsid w:val="41611E2D"/>
    <w:rsid w:val="46F26029"/>
    <w:rsid w:val="494D5945"/>
    <w:rsid w:val="4C0D3066"/>
    <w:rsid w:val="62B06BF5"/>
    <w:rsid w:val="76BE7A5F"/>
    <w:rsid w:val="789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zscqchenjuan</cp:lastModifiedBy>
  <dcterms:modified xsi:type="dcterms:W3CDTF">2021-05-25T06:06:23Z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