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24" w:type="dxa"/>
        <w:tblInd w:w="-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1628"/>
        <w:gridCol w:w="1888"/>
        <w:gridCol w:w="1304"/>
        <w:gridCol w:w="1887"/>
        <w:gridCol w:w="1972"/>
        <w:gridCol w:w="2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Fonts w:ascii="黑体" w:hAnsi="黑体" w:eastAsia="黑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u w:val="single"/>
              </w:rPr>
              <w:t>新一代信息通信技术创新专项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 “揭榜挂帅”课题情况简表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课题/工作任务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总经费：万元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拟支持科技经费：万元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计划实施期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月——年 月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承担单位及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负责人信用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承担单位：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课题负责人：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揭榜挂帅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立项查重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已查重；对申报人在研课题数量查重，并对课题研究内容进行查重，无重复支持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实施基础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（红色部分为建议格式及内容，供参考；最终正文请删除红字部分）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已开展工作及取得的标志性成果或进展，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围绕技术，解释下技术概念，目前存在的问题，新技术能够解决（新技术的必要性）；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所处技术阶段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主要写团队在该技术方向的基础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,及在国际、国内、北京水平；介绍国际顶尖的技术水平、团队、成果；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本课题研制……达到……水平+宏观效果（例：推动……，填补……空白）；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拟支持团队及课题在国家重点研发计划、北京市自然科学基金已获得的支持情况。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二、组织实施机制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1.组织过程为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公开征集；</w:t>
            </w:r>
          </w:p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简要描述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工作机制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，如产学研等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三、预期成果及路径安排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1.课题（任务）目标、成果与考核指标,见下表；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2.预期成果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为限定时期内预计实现的技术水平、成果应用、成果转化落地、产业化、产出效益等情况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3. 实施路径里程碑计划为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四、承担单位、团队、组织分工及负责人简要情况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承担单位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是企业，应说明企业成立时间、注册资本、近一年营业收入、研发投入、自筹经费来源及金额，如是中小企业补充说明投资人及融资情况；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　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涉及多个承担单位时，应说明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组织分工情况及牵头单位；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　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简要说明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技术、管理等水平的奖励、头衔等，及近期取得的标志性成果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W w:w="14724" w:type="dxa"/>
        <w:tblInd w:w="-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3516"/>
        <w:gridCol w:w="1304"/>
        <w:gridCol w:w="1887"/>
        <w:gridCol w:w="1972"/>
        <w:gridCol w:w="2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724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12" w:lineRule="auto"/>
              <w:ind w:firstLine="2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课题（任务）目标、成果与考核指标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lang w:bidi="ar"/>
              </w:rPr>
              <w:t>课题（任务）目标</w:t>
            </w:r>
            <w:r>
              <w:rPr>
                <w:rStyle w:val="16"/>
                <w:rFonts w:hint="default"/>
                <w:lang w:bidi="ar"/>
              </w:rPr>
              <w:t xml:space="preserve">1 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成果名称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51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lang w:bidi="ar"/>
              </w:rPr>
              <w:t>考核指标</w:t>
            </w:r>
            <w:r>
              <w:rPr>
                <w:rStyle w:val="16"/>
                <w:rFonts w:hint="default"/>
                <w:lang w:bidi="ar"/>
              </w:rPr>
              <w:t>2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lang w:bidi="ar"/>
              </w:rPr>
              <w:t>考核方式（方法）及评估手段</w:t>
            </w:r>
            <w:r>
              <w:rPr>
                <w:rStyle w:val="16"/>
                <w:rFonts w:hint="default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立项时指标值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完成时指标值/状态</w:t>
            </w: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top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（限200字以内）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指标1.1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指标2.1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5"/>
                <w:rFonts w:hint="default"/>
                <w:color w:val="FF0000"/>
                <w:lang w:bidi="ar"/>
              </w:rPr>
              <w:t>备注：</w:t>
            </w:r>
            <w:r>
              <w:rPr>
                <w:rStyle w:val="15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17"/>
                <w:rFonts w:hint="default"/>
                <w:color w:val="FF0000"/>
                <w:lang w:bidi="ar"/>
              </w:rPr>
              <w:t>1.“课题（任务）目标”，</w:t>
            </w:r>
            <w:r>
              <w:rPr>
                <w:rStyle w:val="15"/>
                <w:rFonts w:hint="default"/>
                <w:color w:val="FF0000"/>
                <w:lang w:bidi="ar"/>
              </w:rPr>
              <w:t>应从以下方面明确描述：（1）课题（任务）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  <w:r>
              <w:rPr>
                <w:rStyle w:val="15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17"/>
                <w:rFonts w:hint="default"/>
                <w:color w:val="FF0000"/>
                <w:lang w:bidi="ar"/>
              </w:rPr>
              <w:t>2.“考核指标”，</w:t>
            </w:r>
            <w:r>
              <w:rPr>
                <w:rStyle w:val="15"/>
                <w:rFonts w:hint="default"/>
                <w:color w:val="FF0000"/>
                <w:lang w:bidi="ar"/>
              </w:rPr>
              <w:t>指相应成果的数量指标、技术指标、质量指标、应用指标和产业化指标等，其中，数量指标可以为论文、专利、产品等的数量（目前，论文、专利等不做强制要求）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课题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  <w:r>
              <w:rPr>
                <w:rStyle w:val="15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17"/>
                <w:rFonts w:hint="default"/>
                <w:color w:val="FF0000"/>
                <w:lang w:bidi="ar"/>
              </w:rPr>
              <w:t>3.“考核方式方法及评估手段”，</w:t>
            </w:r>
            <w:r>
              <w:rPr>
                <w:rStyle w:val="15"/>
                <w:rFonts w:hint="default"/>
                <w:color w:val="FF0000"/>
                <w:lang w:bidi="ar"/>
              </w:rPr>
              <w:t>应优先采用国际同行评议及第三方评估方式进行。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40" w:right="1077" w:bottom="1440" w:left="1077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8698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931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9EE4B"/>
    <w:multiLevelType w:val="singleLevel"/>
    <w:tmpl w:val="4499E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E46C07"/>
    <w:rsid w:val="0002798B"/>
    <w:rsid w:val="0007596B"/>
    <w:rsid w:val="0009229C"/>
    <w:rsid w:val="00110FBF"/>
    <w:rsid w:val="00124FFB"/>
    <w:rsid w:val="001261ED"/>
    <w:rsid w:val="00166D36"/>
    <w:rsid w:val="001E4AE7"/>
    <w:rsid w:val="001E76E4"/>
    <w:rsid w:val="001F5681"/>
    <w:rsid w:val="002A5889"/>
    <w:rsid w:val="00311BBD"/>
    <w:rsid w:val="00342EC6"/>
    <w:rsid w:val="00353FF8"/>
    <w:rsid w:val="00371158"/>
    <w:rsid w:val="003875B2"/>
    <w:rsid w:val="003B6C74"/>
    <w:rsid w:val="003C5799"/>
    <w:rsid w:val="003F278D"/>
    <w:rsid w:val="0042222D"/>
    <w:rsid w:val="00462673"/>
    <w:rsid w:val="004B4C90"/>
    <w:rsid w:val="00504E5B"/>
    <w:rsid w:val="00521889"/>
    <w:rsid w:val="005310ED"/>
    <w:rsid w:val="0055102C"/>
    <w:rsid w:val="005A139A"/>
    <w:rsid w:val="005B0B04"/>
    <w:rsid w:val="005D035E"/>
    <w:rsid w:val="00645CC2"/>
    <w:rsid w:val="00655D6F"/>
    <w:rsid w:val="006A4AED"/>
    <w:rsid w:val="007058AF"/>
    <w:rsid w:val="0073424D"/>
    <w:rsid w:val="007C14AA"/>
    <w:rsid w:val="007E18C7"/>
    <w:rsid w:val="007E711C"/>
    <w:rsid w:val="00803870"/>
    <w:rsid w:val="008B61BC"/>
    <w:rsid w:val="008F12F1"/>
    <w:rsid w:val="008F38F4"/>
    <w:rsid w:val="00913791"/>
    <w:rsid w:val="0095513D"/>
    <w:rsid w:val="00962E03"/>
    <w:rsid w:val="009A692F"/>
    <w:rsid w:val="009D4911"/>
    <w:rsid w:val="009E251C"/>
    <w:rsid w:val="00A54358"/>
    <w:rsid w:val="00AA457A"/>
    <w:rsid w:val="00AE265A"/>
    <w:rsid w:val="00B91D86"/>
    <w:rsid w:val="00C0010B"/>
    <w:rsid w:val="00C12369"/>
    <w:rsid w:val="00C138E0"/>
    <w:rsid w:val="00C942D9"/>
    <w:rsid w:val="00CA41C3"/>
    <w:rsid w:val="00CB60C8"/>
    <w:rsid w:val="00D31444"/>
    <w:rsid w:val="00D3303B"/>
    <w:rsid w:val="00D67194"/>
    <w:rsid w:val="00DC516E"/>
    <w:rsid w:val="00DE4B19"/>
    <w:rsid w:val="00E00BB6"/>
    <w:rsid w:val="00E300DD"/>
    <w:rsid w:val="00E41255"/>
    <w:rsid w:val="00E46C07"/>
    <w:rsid w:val="00E62927"/>
    <w:rsid w:val="00E6550F"/>
    <w:rsid w:val="00E81D6E"/>
    <w:rsid w:val="00E86580"/>
    <w:rsid w:val="00E93491"/>
    <w:rsid w:val="00F15DD4"/>
    <w:rsid w:val="00F44803"/>
    <w:rsid w:val="00F4583C"/>
    <w:rsid w:val="00F73CBD"/>
    <w:rsid w:val="00F90094"/>
    <w:rsid w:val="00FC62BD"/>
    <w:rsid w:val="088C6F74"/>
    <w:rsid w:val="196660B9"/>
    <w:rsid w:val="19FF0206"/>
    <w:rsid w:val="217D136C"/>
    <w:rsid w:val="2CA02438"/>
    <w:rsid w:val="312A43CD"/>
    <w:rsid w:val="362E155F"/>
    <w:rsid w:val="49C76F16"/>
    <w:rsid w:val="4B914B0B"/>
    <w:rsid w:val="4E0450AE"/>
    <w:rsid w:val="589A56D6"/>
    <w:rsid w:val="5E780E5B"/>
    <w:rsid w:val="60BB60FF"/>
    <w:rsid w:val="67F45207"/>
    <w:rsid w:val="71460DB4"/>
    <w:rsid w:val="73656439"/>
    <w:rsid w:val="757C0D1E"/>
    <w:rsid w:val="7C0427F4"/>
    <w:rsid w:val="7EC020AA"/>
    <w:rsid w:val="7F5377E5"/>
    <w:rsid w:val="BFFE1370"/>
    <w:rsid w:val="FF3B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34C3-0E6B-463F-B3BA-06ACAE39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1365</Words>
  <Characters>1392</Characters>
  <Lines>78</Lines>
  <Paragraphs>22</Paragraphs>
  <TotalTime>8</TotalTime>
  <ScaleCrop>false</ScaleCrop>
  <LinksUpToDate>false</LinksUpToDate>
  <CharactersWithSpaces>1426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2022-08-05T06:57:00Z</dcterms:created>
  <dc:creator>nast1014</dc:creator>
  <cp:lastModifiedBy>明天会更好</cp:lastModifiedBy>
  <cp:lastPrinted>2022-07-18T12:16:00Z</cp:lastPrinted>
  <dcterms:modified xsi:type="dcterms:W3CDTF">2022-08-05T08:26:46Z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37E2B0352B234CB3A38EEF5BE60E65B5</vt:lpwstr>
  </property>
</Properties>
</file>